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243F1" w14:textId="77777777" w:rsidR="00DA36E8" w:rsidRDefault="00DA36E8"/>
    <w:p w14:paraId="5B856577"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27927C2B" w14:textId="77777777" w:rsidR="00370FE1" w:rsidRPr="00EA5DA7" w:rsidRDefault="00370FE1" w:rsidP="00370FE1">
      <w:pPr>
        <w:sectPr w:rsidR="00370FE1" w:rsidRPr="00EA5DA7">
          <w:headerReference w:type="default" r:id="rId9"/>
          <w:type w:val="continuous"/>
          <w:pgSz w:w="12240" w:h="15840" w:code="1"/>
          <w:pgMar w:top="2880" w:right="1800" w:bottom="1440" w:left="1800" w:header="720" w:footer="720" w:gutter="0"/>
          <w:cols w:space="720"/>
        </w:sectPr>
      </w:pPr>
    </w:p>
    <w:p w14:paraId="39B253B7" w14:textId="72C63CFD" w:rsidR="003A2716" w:rsidRPr="00EA5DA7" w:rsidRDefault="003A2716" w:rsidP="003A2716">
      <w:bookmarkStart w:id="0" w:name="_Hlk63326489"/>
      <w:r w:rsidRPr="00EA5DA7">
        <w:rPr>
          <w:b/>
        </w:rPr>
        <w:t>TO:</w:t>
      </w:r>
      <w:r w:rsidRPr="00EA5DA7">
        <w:rPr>
          <w:b/>
        </w:rPr>
        <w:tab/>
      </w:r>
      <w:r w:rsidRPr="00EA5DA7">
        <w:rPr>
          <w:b/>
        </w:rPr>
        <w:tab/>
      </w:r>
      <w:r w:rsidR="00EA5DA7" w:rsidRPr="00EA5DA7">
        <w:rPr>
          <w:szCs w:val="24"/>
        </w:rPr>
        <w:t>Ian Groetsch</w:t>
      </w:r>
      <w:r w:rsidRPr="00EA5DA7">
        <w:t>, Attorney</w:t>
      </w:r>
    </w:p>
    <w:p w14:paraId="09426202" w14:textId="77777777" w:rsidR="003A2716" w:rsidRPr="00EA5DA7" w:rsidRDefault="003A2716" w:rsidP="003A2716">
      <w:pPr>
        <w:ind w:left="1440"/>
      </w:pPr>
      <w:r w:rsidRPr="00EA5DA7">
        <w:t>Legal Division</w:t>
      </w:r>
    </w:p>
    <w:p w14:paraId="52B6A7FD" w14:textId="77777777" w:rsidR="003A2716" w:rsidRPr="00EA5DA7" w:rsidRDefault="003A2716" w:rsidP="003A2716">
      <w:pPr>
        <w:tabs>
          <w:tab w:val="left" w:pos="1170"/>
        </w:tabs>
      </w:pPr>
      <w:r w:rsidRPr="00EA5DA7">
        <w:tab/>
      </w:r>
      <w:r w:rsidRPr="00EA5DA7">
        <w:tab/>
      </w:r>
    </w:p>
    <w:p w14:paraId="445776C4" w14:textId="46380898" w:rsidR="003A2716" w:rsidRPr="00EA5DA7" w:rsidRDefault="003A2716" w:rsidP="003A2716">
      <w:r w:rsidRPr="00EA5DA7">
        <w:rPr>
          <w:b/>
        </w:rPr>
        <w:t>FROM:</w:t>
      </w:r>
      <w:r w:rsidRPr="00EA5DA7">
        <w:rPr>
          <w:b/>
        </w:rPr>
        <w:tab/>
      </w:r>
      <w:r w:rsidR="00EA5DA7" w:rsidRPr="00EA5DA7">
        <w:rPr>
          <w:szCs w:val="24"/>
        </w:rPr>
        <w:t>James Harville</w:t>
      </w:r>
      <w:r w:rsidRPr="00EA5DA7">
        <w:t xml:space="preserve">, </w:t>
      </w:r>
      <w:r w:rsidR="00EA5DA7" w:rsidRPr="00EA5DA7">
        <w:t>Infrastructure Analyst</w:t>
      </w:r>
    </w:p>
    <w:p w14:paraId="6A741F95" w14:textId="77777777" w:rsidR="003A2716" w:rsidRPr="00EA5DA7" w:rsidRDefault="003A2716" w:rsidP="003A2716">
      <w:pPr>
        <w:ind w:left="1440"/>
      </w:pPr>
      <w:r w:rsidRPr="00EA5DA7">
        <w:t>Infrastructure Division</w:t>
      </w:r>
    </w:p>
    <w:p w14:paraId="03EC83EE" w14:textId="5A355E25" w:rsidR="00770A18" w:rsidRPr="00EA5DA7" w:rsidRDefault="00770A18" w:rsidP="00770A18">
      <w:pPr>
        <w:tabs>
          <w:tab w:val="left" w:pos="1170"/>
        </w:tabs>
        <w:spacing w:before="240"/>
        <w:rPr>
          <w:rStyle w:val="Style1"/>
          <w:rFonts w:eastAsiaTheme="minorHAnsi"/>
          <w:color w:val="auto"/>
        </w:rPr>
      </w:pPr>
      <w:r w:rsidRPr="00EA5DA7">
        <w:rPr>
          <w:b/>
        </w:rPr>
        <w:t>DATE:</w:t>
      </w:r>
      <w:r w:rsidRPr="00EA5DA7">
        <w:rPr>
          <w:b/>
        </w:rPr>
        <w:tab/>
      </w:r>
      <w:r w:rsidRPr="00EA5DA7">
        <w:rPr>
          <w:b/>
        </w:rPr>
        <w:tab/>
      </w:r>
      <w:bookmarkStart w:id="1" w:name="_Hlk97897099"/>
      <w:r w:rsidR="00EA5DA7" w:rsidRPr="00EA5DA7">
        <w:rPr>
          <w:rStyle w:val="Style1"/>
          <w:rFonts w:eastAsiaTheme="minorHAnsi"/>
          <w:color w:val="auto"/>
        </w:rPr>
        <w:t>July 8, 2022</w:t>
      </w:r>
      <w:bookmarkEnd w:id="1"/>
    </w:p>
    <w:p w14:paraId="238DEB0C" w14:textId="77777777" w:rsidR="00770A18" w:rsidRPr="00EA5DA7" w:rsidRDefault="00770A18" w:rsidP="00770A18">
      <w:pPr>
        <w:tabs>
          <w:tab w:val="left" w:pos="1170"/>
        </w:tabs>
        <w:spacing w:before="240"/>
      </w:pPr>
    </w:p>
    <w:p w14:paraId="167EFDEF" w14:textId="00754A4B" w:rsidR="00770A18" w:rsidRPr="00EA5DA7" w:rsidRDefault="00770A18" w:rsidP="00770A18">
      <w:pPr>
        <w:ind w:left="1440" w:hanging="1440"/>
        <w:rPr>
          <w:b/>
          <w:i/>
          <w:szCs w:val="24"/>
        </w:rPr>
      </w:pPr>
      <w:r w:rsidRPr="00EA5DA7">
        <w:rPr>
          <w:b/>
        </w:rPr>
        <w:t>RE:</w:t>
      </w:r>
      <w:r w:rsidRPr="00EA5DA7">
        <w:rPr>
          <w:b/>
        </w:rPr>
        <w:tab/>
      </w:r>
      <w:r w:rsidRPr="00EA5DA7">
        <w:rPr>
          <w:bCs/>
        </w:rPr>
        <w:t xml:space="preserve">Docket No. </w:t>
      </w:r>
      <w:r w:rsidR="00EA5DA7" w:rsidRPr="00EA5DA7">
        <w:rPr>
          <w:bCs/>
        </w:rPr>
        <w:t>53696</w:t>
      </w:r>
      <w:r w:rsidRPr="00EA5DA7">
        <w:t xml:space="preserve"> – </w:t>
      </w:r>
      <w:r w:rsidRPr="00EA5DA7">
        <w:rPr>
          <w:rFonts w:eastAsiaTheme="minorHAnsi"/>
          <w:i/>
        </w:rPr>
        <w:t xml:space="preserve">Petition of </w:t>
      </w:r>
      <w:bookmarkStart w:id="2" w:name="_Hlk51227423"/>
      <w:r w:rsidR="00EA5DA7" w:rsidRPr="00EA5DA7">
        <w:rPr>
          <w:i/>
        </w:rPr>
        <w:t>Aqua Texas, Inc.</w:t>
      </w:r>
      <w:bookmarkEnd w:id="2"/>
      <w:r w:rsidRPr="00EA5DA7">
        <w:t xml:space="preserve"> </w:t>
      </w:r>
      <w:r w:rsidR="00EA5DA7" w:rsidRPr="00EA5DA7">
        <w:rPr>
          <w:i/>
          <w:iCs/>
        </w:rPr>
        <w:t>for Partial Decertification of</w:t>
      </w:r>
      <w:r w:rsidR="00EA5DA7" w:rsidRPr="00EA5DA7">
        <w:rPr>
          <w:i/>
        </w:rPr>
        <w:t xml:space="preserve"> </w:t>
      </w:r>
      <w:r w:rsidRPr="00EA5DA7">
        <w:rPr>
          <w:i/>
        </w:rPr>
        <w:t>Certificate</w:t>
      </w:r>
      <w:r w:rsidR="00EA5DA7" w:rsidRPr="00EA5DA7">
        <w:rPr>
          <w:i/>
        </w:rPr>
        <w:t>s</w:t>
      </w:r>
      <w:r w:rsidRPr="00EA5DA7">
        <w:rPr>
          <w:i/>
        </w:rPr>
        <w:t xml:space="preserve"> of Convenience and Necessity in </w:t>
      </w:r>
      <w:r w:rsidR="00EA5DA7" w:rsidRPr="00EA5DA7">
        <w:rPr>
          <w:i/>
        </w:rPr>
        <w:t>Montgomery</w:t>
      </w:r>
      <w:r w:rsidRPr="00EA5DA7">
        <w:rPr>
          <w:i/>
        </w:rPr>
        <w:t xml:space="preserve"> </w:t>
      </w:r>
      <w:bookmarkStart w:id="3" w:name="_Hlk97894631"/>
      <w:r w:rsidR="00EA5DA7" w:rsidRPr="00EA5DA7">
        <w:rPr>
          <w:i/>
          <w:iCs/>
        </w:rPr>
        <w:t>County</w:t>
      </w:r>
      <w:bookmarkEnd w:id="3"/>
    </w:p>
    <w:p w14:paraId="20E073BF" w14:textId="77777777" w:rsidR="00770A18" w:rsidRDefault="00770A18" w:rsidP="00770A1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574AB19C" wp14:editId="678C963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A9B44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5DC52985" w14:textId="77777777" w:rsidR="00770A18" w:rsidRDefault="00770A18" w:rsidP="00770A18">
      <w:pPr>
        <w:rPr>
          <w:strike/>
        </w:rPr>
      </w:pPr>
    </w:p>
    <w:p w14:paraId="6FD6C9ED" w14:textId="04E14A7E" w:rsidR="00F54106" w:rsidRPr="00EA5DA7" w:rsidRDefault="00770A18" w:rsidP="00770A18">
      <w:r w:rsidRPr="00EA5DA7">
        <w:t xml:space="preserve">On </w:t>
      </w:r>
      <w:bookmarkStart w:id="4" w:name="_Hlk97897182"/>
      <w:bookmarkStart w:id="5" w:name="_Hlk51227407"/>
      <w:r w:rsidR="00EA5DA7" w:rsidRPr="00EA5DA7">
        <w:rPr>
          <w:rStyle w:val="Style3"/>
          <w:i w:val="0"/>
          <w:iCs/>
        </w:rPr>
        <w:t>June 7, 2022</w:t>
      </w:r>
      <w:bookmarkEnd w:id="4"/>
      <w:r w:rsidRPr="00EA5DA7">
        <w:t xml:space="preserve">, </w:t>
      </w:r>
      <w:bookmarkEnd w:id="5"/>
      <w:r w:rsidR="00EA5DA7" w:rsidRPr="00EA5DA7">
        <w:t>Aqua Texas, Inc.</w:t>
      </w:r>
      <w:r w:rsidRPr="00EA5DA7">
        <w:rPr>
          <w:bCs/>
        </w:rPr>
        <w:t xml:space="preserve"> </w:t>
      </w:r>
      <w:bookmarkStart w:id="6" w:name="_Hlk52538154"/>
      <w:r w:rsidRPr="00EA5DA7">
        <w:t>(</w:t>
      </w:r>
      <w:r w:rsidR="00EA5DA7" w:rsidRPr="00EA5DA7">
        <w:t>Aqua Texas</w:t>
      </w:r>
      <w:r w:rsidRPr="00EA5DA7">
        <w:t>)</w:t>
      </w:r>
      <w:bookmarkEnd w:id="6"/>
      <w:r w:rsidRPr="00EA5DA7">
        <w:rPr>
          <w:i/>
        </w:rPr>
        <w:t xml:space="preserve"> </w:t>
      </w:r>
      <w:r w:rsidRPr="00EA5DA7">
        <w:t xml:space="preserve">filed </w:t>
      </w:r>
      <w:r w:rsidRPr="00EA5DA7">
        <w:rPr>
          <w:bCs/>
        </w:rPr>
        <w:t>a petition to decertify a portion of its</w:t>
      </w:r>
      <w:r w:rsidRPr="00EA5DA7">
        <w:t xml:space="preserve"> </w:t>
      </w:r>
      <w:bookmarkStart w:id="7" w:name="_Hlk97895332"/>
      <w:r w:rsidR="00EA5DA7" w:rsidRPr="00EA5DA7">
        <w:t>water and sewer</w:t>
      </w:r>
      <w:bookmarkEnd w:id="7"/>
      <w:r w:rsidRPr="00EA5DA7">
        <w:t xml:space="preserve"> Certificate of Convenience and Necessity (CCN) No</w:t>
      </w:r>
      <w:r w:rsidR="00EA5DA7" w:rsidRPr="00EA5DA7">
        <w:t>s</w:t>
      </w:r>
      <w:r w:rsidRPr="00EA5DA7">
        <w:t xml:space="preserve">. </w:t>
      </w:r>
      <w:r w:rsidR="00EA5DA7" w:rsidRPr="00EA5DA7">
        <w:t>13203 and 21065</w:t>
      </w:r>
      <w:r w:rsidRPr="00EA5DA7">
        <w:t xml:space="preserve"> in </w:t>
      </w:r>
      <w:r w:rsidR="00EA5DA7" w:rsidRPr="00EA5DA7">
        <w:t>Montgomery</w:t>
      </w:r>
      <w:r w:rsidRPr="00EA5DA7">
        <w:t xml:space="preserve"> </w:t>
      </w:r>
      <w:bookmarkStart w:id="8" w:name="_Hlk97904805"/>
      <w:r w:rsidR="00EA5DA7" w:rsidRPr="00EA5DA7">
        <w:t>County</w:t>
      </w:r>
      <w:bookmarkEnd w:id="8"/>
      <w:r w:rsidRPr="00EA5DA7">
        <w:t>, Texas under Texas Water Code (TWC) § 13.25</w:t>
      </w:r>
      <w:r w:rsidR="001306C7" w:rsidRPr="00EA5DA7">
        <w:t>4(a)</w:t>
      </w:r>
      <w:r w:rsidRPr="00EA5DA7">
        <w:t xml:space="preserve"> and 16 Texas Administrative Code (TAC) § 24.245</w:t>
      </w:r>
      <w:r w:rsidR="001306C7" w:rsidRPr="00EA5DA7">
        <w:t>(d)</w:t>
      </w:r>
      <w:r w:rsidRPr="00EA5DA7">
        <w:t xml:space="preserve">.  </w:t>
      </w:r>
    </w:p>
    <w:p w14:paraId="1E0D778B" w14:textId="77777777" w:rsidR="00BC1D24" w:rsidRDefault="00BC1D24" w:rsidP="00BC1D24">
      <w:pPr>
        <w:rPr>
          <w:bCs/>
          <w:color w:val="FF0000"/>
        </w:rPr>
      </w:pPr>
    </w:p>
    <w:p w14:paraId="471BEAFC" w14:textId="78F38263" w:rsidR="00BC1D24" w:rsidRDefault="00DE3116" w:rsidP="00BC1D24">
      <w:r>
        <w:t xml:space="preserve">Based on the mapping review by </w:t>
      </w:r>
      <w:sdt>
        <w:sdtPr>
          <w:id w:val="1145935836"/>
          <w:placeholder>
            <w:docPart w:val="A1749D93356942ED9D103336B5A7F669"/>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992A7DF3E4654F78B8FB36403B7248DF"/>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w:t>
          </w:r>
        </w:sdtContent>
      </w:sdt>
      <w:r>
        <w:t xml:space="preserve"> on </w:t>
      </w:r>
      <w:sdt>
        <w:sdtPr>
          <w:rPr>
            <w:bCs/>
          </w:rPr>
          <w:id w:val="1794182058"/>
          <w:placeholder>
            <w:docPart w:val="9326791E9FEC44C9A4DE37D8DE17E584"/>
          </w:placeholder>
          <w:date w:fullDate="2022-06-07T00:00:00Z">
            <w:dateFormat w:val="MMMM d, yyyy"/>
            <w:lid w:val="en-US"/>
            <w:storeMappedDataAs w:val="dateTime"/>
            <w:calendar w:val="gregorian"/>
          </w:date>
        </w:sdtPr>
        <w:sdtEndPr/>
        <w:sdtContent>
          <w:r>
            <w:rPr>
              <w:bCs/>
            </w:rPr>
            <w:t>June 7, 2022</w:t>
          </w:r>
        </w:sdtContent>
      </w:sdt>
      <w:r>
        <w:rPr>
          <w:bCs/>
        </w:rPr>
        <w:t>,</w:t>
      </w:r>
      <w:r w:rsidRPr="00377683">
        <w:t xml:space="preserve"> </w:t>
      </w:r>
      <w:r>
        <w:t xml:space="preserve">and digital data with Item 4 on June 20, 2022, </w:t>
      </w:r>
      <w:r w:rsidRPr="00377683">
        <w:t>are sufficient.</w:t>
      </w:r>
    </w:p>
    <w:p w14:paraId="30DE02AE" w14:textId="77777777" w:rsidR="00DE3116" w:rsidRDefault="00DE3116" w:rsidP="00BC1D24">
      <w:pPr>
        <w:rPr>
          <w:bCs/>
        </w:rPr>
      </w:pPr>
    </w:p>
    <w:p w14:paraId="6512D676" w14:textId="77777777" w:rsidR="00DE3116" w:rsidRDefault="00DE3116" w:rsidP="00DE3116">
      <w:pPr>
        <w:pStyle w:val="ListParagraph"/>
        <w:widowControl w:val="0"/>
        <w:numPr>
          <w:ilvl w:val="0"/>
          <w:numId w:val="3"/>
        </w:numPr>
        <w:autoSpaceDE w:val="0"/>
        <w:autoSpaceDN w:val="0"/>
        <w:adjustRightInd w:val="0"/>
        <w:spacing w:after="0"/>
        <w:ind w:left="704"/>
        <w:jc w:val="both"/>
      </w:pPr>
      <w:r w:rsidRPr="00262A8E">
        <w:t xml:space="preserve">The requested area includes </w:t>
      </w:r>
      <w:r>
        <w:t xml:space="preserve">0 customer connections and </w:t>
      </w:r>
      <w:r w:rsidRPr="00262A8E">
        <w:t xml:space="preserve">approximately </w:t>
      </w:r>
      <w:r>
        <w:t xml:space="preserve">45.7 </w:t>
      </w:r>
      <w:r w:rsidRPr="00262A8E">
        <w:t>acres</w:t>
      </w:r>
      <w:r>
        <w:t xml:space="preserve"> of decertified area from Aqua Texas, Inc (CCN Nos. 13203 and 21065).</w:t>
      </w:r>
    </w:p>
    <w:p w14:paraId="1EBA5E76" w14:textId="77777777" w:rsidR="00DE3116" w:rsidRDefault="00DE3116" w:rsidP="00DE3116">
      <w:pPr>
        <w:ind w:left="704" w:hanging="360"/>
      </w:pPr>
    </w:p>
    <w:p w14:paraId="1512A5D5" w14:textId="47AB76F9" w:rsidR="00BC1D24" w:rsidRPr="00D23D95" w:rsidRDefault="00DE3116" w:rsidP="003A1591">
      <w:pPr>
        <w:pStyle w:val="ListParagraph"/>
        <w:widowControl w:val="0"/>
        <w:numPr>
          <w:ilvl w:val="0"/>
          <w:numId w:val="3"/>
        </w:numPr>
        <w:autoSpaceDE w:val="0"/>
        <w:autoSpaceDN w:val="0"/>
        <w:adjustRightInd w:val="0"/>
        <w:spacing w:after="0"/>
        <w:ind w:left="704"/>
        <w:rPr>
          <w:bCs/>
        </w:rPr>
      </w:pPr>
      <w:r>
        <w:t xml:space="preserve">The </w:t>
      </w:r>
      <w:sdt>
        <w:sdtPr>
          <w:alias w:val="Select type"/>
          <w:tag w:val="Select type"/>
          <w:id w:val="543647998"/>
          <w:placeholder>
            <w:docPart w:val="AC706A0B438F4B4186E0FDE187B2B607"/>
          </w:placeholder>
          <w:dropDownList>
            <w:listItem w:value="Select type."/>
            <w:listItem w:displayText="application" w:value="application"/>
            <w:listItem w:displayText="petition" w:value="petition"/>
          </w:dropDownList>
        </w:sdtPr>
        <w:sdtEndPr/>
        <w:sdtContent>
          <w:r>
            <w:t>petition</w:t>
          </w:r>
        </w:sdtContent>
      </w:sdt>
      <w:r>
        <w:t xml:space="preserve"> proposes the subtraction of approximately 45.7 acres from CCN Nos. 13203 and 21065. </w:t>
      </w:r>
    </w:p>
    <w:p w14:paraId="07709F85" w14:textId="77777777" w:rsidR="00F54106" w:rsidRDefault="00F54106" w:rsidP="006C78AC">
      <w:pPr>
        <w:rPr>
          <w:bCs/>
          <w:color w:val="FF0000"/>
        </w:rPr>
      </w:pPr>
    </w:p>
    <w:p w14:paraId="716963BA" w14:textId="580B5F44" w:rsidR="00DE3116" w:rsidRPr="009318DC" w:rsidRDefault="00DE3116" w:rsidP="00DE3116">
      <w:r>
        <w:t xml:space="preserve">Under </w:t>
      </w:r>
      <w:r w:rsidRPr="00454504">
        <w:t>16 TAC §</w:t>
      </w:r>
      <w:r>
        <w:t> </w:t>
      </w:r>
      <w:r w:rsidRPr="00454504">
        <w:t>24.245(d)</w:t>
      </w:r>
      <w:r>
        <w:t xml:space="preserve">(2)(A), notice must be provided to each customer and landowner within the affected service area of the utility at the time the request is filed with the Commission.  As Chapel Run Land Investment Company, LLC is the sole landowner in the requested area, I am requesting a waiver of </w:t>
      </w:r>
      <w:r w:rsidRPr="00454504">
        <w:t>16 TAC §</w:t>
      </w:r>
      <w:r>
        <w:t> </w:t>
      </w:r>
      <w:r w:rsidRPr="00454504">
        <w:t>24.245(d)</w:t>
      </w:r>
      <w:r>
        <w:t xml:space="preserve">(2)(A). </w:t>
      </w:r>
    </w:p>
    <w:p w14:paraId="6A4BA1F8" w14:textId="77777777" w:rsidR="00F54106" w:rsidRPr="003976EE" w:rsidRDefault="00F54106" w:rsidP="00F54106"/>
    <w:p w14:paraId="72919D41" w14:textId="7948CFF4" w:rsidR="00DA36E8" w:rsidRDefault="00F54106" w:rsidP="00F54106">
      <w:bookmarkStart w:id="9" w:name="_Hlk70076979"/>
      <w:bookmarkStart w:id="10" w:name="_Hlk51227251"/>
      <w:bookmarkEnd w:id="0"/>
      <w:r w:rsidRPr="00F54106">
        <w:rPr>
          <w:bCs/>
        </w:rPr>
        <w:t xml:space="preserve">Based on </w:t>
      </w:r>
      <w:bookmarkEnd w:id="9"/>
      <w:r>
        <w:t>my technical and managerial review of</w:t>
      </w:r>
      <w:r w:rsidRPr="00F54106" w:rsidDel="006B4E4C">
        <w:rPr>
          <w:bCs/>
          <w:szCs w:val="24"/>
        </w:rPr>
        <w:t xml:space="preserve"> </w:t>
      </w:r>
      <w:r w:rsidRPr="00F54106">
        <w:rPr>
          <w:bCs/>
          <w:szCs w:val="24"/>
        </w:rPr>
        <w:t>the information filed</w:t>
      </w:r>
      <w:r w:rsidR="00DE3116">
        <w:rPr>
          <w:bCs/>
          <w:szCs w:val="24"/>
        </w:rPr>
        <w:t>,</w:t>
      </w:r>
      <w:r w:rsidRPr="00F54106">
        <w:rPr>
          <w:bCs/>
          <w:szCs w:val="24"/>
        </w:rPr>
        <w:t xml:space="preserve"> I recommend that the application be </w:t>
      </w:r>
      <w:bookmarkEnd w:id="10"/>
      <w:r w:rsidRPr="00F54106">
        <w:rPr>
          <w:bCs/>
          <w:szCs w:val="24"/>
        </w:rPr>
        <w:t>deemed administratively complete.</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B9D6" w14:textId="77777777" w:rsidR="007832B1" w:rsidRDefault="007832B1">
      <w:r>
        <w:separator/>
      </w:r>
    </w:p>
  </w:endnote>
  <w:endnote w:type="continuationSeparator" w:id="0">
    <w:p w14:paraId="7EF81067" w14:textId="77777777" w:rsidR="007832B1" w:rsidRDefault="0078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1002AFF" w:usb1="4000ACF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2BF89" w14:textId="77777777" w:rsidR="007832B1" w:rsidRDefault="007832B1">
      <w:r>
        <w:separator/>
      </w:r>
    </w:p>
  </w:footnote>
  <w:footnote w:type="continuationSeparator" w:id="0">
    <w:p w14:paraId="3C6A5EFD" w14:textId="77777777" w:rsidR="007832B1" w:rsidRDefault="0078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95F5" w14:textId="77777777" w:rsidR="00DA36E8" w:rsidRDefault="00DA36E8">
    <w:pPr>
      <w:pStyle w:val="Header"/>
      <w:jc w:val="center"/>
      <w:rPr>
        <w:b/>
        <w:i/>
        <w:sz w:val="38"/>
      </w:rPr>
    </w:pPr>
    <w:r>
      <w:rPr>
        <w:b/>
        <w:i/>
        <w:sz w:val="38"/>
      </w:rPr>
      <w:t>Public Utility Commission of Texas</w:t>
    </w:r>
  </w:p>
  <w:p w14:paraId="2AF1BEF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73786A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61C15" w14:textId="77777777" w:rsidR="00370FE1" w:rsidRDefault="00370FE1">
    <w:pPr>
      <w:pStyle w:val="Header"/>
      <w:jc w:val="center"/>
      <w:rPr>
        <w:b/>
        <w:i/>
        <w:sz w:val="38"/>
      </w:rPr>
    </w:pPr>
    <w:r>
      <w:rPr>
        <w:b/>
        <w:i/>
        <w:sz w:val="38"/>
      </w:rPr>
      <w:t>Public Utility Commission of Texas</w:t>
    </w:r>
  </w:p>
  <w:p w14:paraId="63C04205"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61B1A556"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21F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B1"/>
    <w:rsid w:val="0000484B"/>
    <w:rsid w:val="0003619D"/>
    <w:rsid w:val="0006699E"/>
    <w:rsid w:val="000760A5"/>
    <w:rsid w:val="000765DC"/>
    <w:rsid w:val="000C7D1C"/>
    <w:rsid w:val="000E7D07"/>
    <w:rsid w:val="00116570"/>
    <w:rsid w:val="001306C7"/>
    <w:rsid w:val="00144A81"/>
    <w:rsid w:val="001513B5"/>
    <w:rsid w:val="00156A22"/>
    <w:rsid w:val="001A5DF6"/>
    <w:rsid w:val="001F3D60"/>
    <w:rsid w:val="00201876"/>
    <w:rsid w:val="00242882"/>
    <w:rsid w:val="002726B5"/>
    <w:rsid w:val="00276649"/>
    <w:rsid w:val="0028111B"/>
    <w:rsid w:val="0034502C"/>
    <w:rsid w:val="00370FE1"/>
    <w:rsid w:val="003A1591"/>
    <w:rsid w:val="003A2716"/>
    <w:rsid w:val="00420A20"/>
    <w:rsid w:val="004249AC"/>
    <w:rsid w:val="004621DB"/>
    <w:rsid w:val="00473322"/>
    <w:rsid w:val="00474835"/>
    <w:rsid w:val="00544266"/>
    <w:rsid w:val="00550C14"/>
    <w:rsid w:val="00555FD1"/>
    <w:rsid w:val="00567FFE"/>
    <w:rsid w:val="005768DE"/>
    <w:rsid w:val="006153C5"/>
    <w:rsid w:val="006B13A2"/>
    <w:rsid w:val="006B37B2"/>
    <w:rsid w:val="006C78AC"/>
    <w:rsid w:val="00730D88"/>
    <w:rsid w:val="00770A18"/>
    <w:rsid w:val="00771703"/>
    <w:rsid w:val="007832B1"/>
    <w:rsid w:val="007E42EC"/>
    <w:rsid w:val="007E4EE0"/>
    <w:rsid w:val="007F1FAE"/>
    <w:rsid w:val="008262FF"/>
    <w:rsid w:val="008547D5"/>
    <w:rsid w:val="008952BC"/>
    <w:rsid w:val="008C469B"/>
    <w:rsid w:val="0091083F"/>
    <w:rsid w:val="00921694"/>
    <w:rsid w:val="00960A59"/>
    <w:rsid w:val="00975F38"/>
    <w:rsid w:val="00981B3C"/>
    <w:rsid w:val="009C0A95"/>
    <w:rsid w:val="009D6973"/>
    <w:rsid w:val="00A43B3B"/>
    <w:rsid w:val="00A7691E"/>
    <w:rsid w:val="00AD03C4"/>
    <w:rsid w:val="00B00B5D"/>
    <w:rsid w:val="00B36C2A"/>
    <w:rsid w:val="00B56DD2"/>
    <w:rsid w:val="00B940CA"/>
    <w:rsid w:val="00B97778"/>
    <w:rsid w:val="00BC1D24"/>
    <w:rsid w:val="00BF3F27"/>
    <w:rsid w:val="00C16216"/>
    <w:rsid w:val="00C24DDF"/>
    <w:rsid w:val="00C56448"/>
    <w:rsid w:val="00C707C1"/>
    <w:rsid w:val="00CB3BC6"/>
    <w:rsid w:val="00D23D95"/>
    <w:rsid w:val="00D529C6"/>
    <w:rsid w:val="00D63DB7"/>
    <w:rsid w:val="00D6426D"/>
    <w:rsid w:val="00D6706A"/>
    <w:rsid w:val="00D96EBD"/>
    <w:rsid w:val="00DA36E8"/>
    <w:rsid w:val="00DA5BEE"/>
    <w:rsid w:val="00DC6F20"/>
    <w:rsid w:val="00DD770E"/>
    <w:rsid w:val="00DE3116"/>
    <w:rsid w:val="00E01CC6"/>
    <w:rsid w:val="00E07403"/>
    <w:rsid w:val="00E25529"/>
    <w:rsid w:val="00EA5690"/>
    <w:rsid w:val="00EA5DA7"/>
    <w:rsid w:val="00EF35D1"/>
    <w:rsid w:val="00F00B37"/>
    <w:rsid w:val="00F2293C"/>
    <w:rsid w:val="00F24842"/>
    <w:rsid w:val="00F54106"/>
    <w:rsid w:val="00F721EF"/>
    <w:rsid w:val="00F90384"/>
    <w:rsid w:val="00F967DA"/>
    <w:rsid w:val="00FB35D7"/>
    <w:rsid w:val="00FC1E8F"/>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868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770A18"/>
    <w:rPr>
      <w:color w:val="808080"/>
    </w:rPr>
  </w:style>
  <w:style w:type="character" w:customStyle="1" w:styleId="Style1">
    <w:name w:val="Style1"/>
    <w:basedOn w:val="DefaultParagraphFont"/>
    <w:uiPriority w:val="1"/>
    <w:rsid w:val="00770A18"/>
    <w:rPr>
      <w:rFonts w:ascii="Times New Roman" w:hAnsi="Times New Roman"/>
      <w:color w:val="FF0000"/>
      <w:sz w:val="24"/>
    </w:rPr>
  </w:style>
  <w:style w:type="character" w:customStyle="1" w:styleId="Style3">
    <w:name w:val="Style3"/>
    <w:basedOn w:val="DefaultParagraphFont"/>
    <w:uiPriority w:val="1"/>
    <w:rsid w:val="00770A18"/>
    <w:rPr>
      <w:rFonts w:ascii="Times New Roman" w:hAnsi="Times New Roman"/>
      <w:i/>
      <w:color w:val="auto"/>
      <w:sz w:val="24"/>
    </w:rPr>
  </w:style>
  <w:style w:type="character" w:customStyle="1" w:styleId="Style4">
    <w:name w:val="Style4"/>
    <w:basedOn w:val="DefaultParagraphFont"/>
    <w:uiPriority w:val="1"/>
    <w:rsid w:val="00A43B3B"/>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749D93356942ED9D103336B5A7F669"/>
        <w:category>
          <w:name w:val="General"/>
          <w:gallery w:val="placeholder"/>
        </w:category>
        <w:types>
          <w:type w:val="bbPlcHdr"/>
        </w:types>
        <w:behaviors>
          <w:behavior w:val="content"/>
        </w:behaviors>
        <w:guid w:val="{D527AB5D-C0E8-4410-AB14-34A4D9FC0387}"/>
      </w:docPartPr>
      <w:docPartBody>
        <w:p w:rsidR="00390BB9" w:rsidRDefault="005B4ACA" w:rsidP="005B4ACA">
          <w:pPr>
            <w:pStyle w:val="A1749D93356942ED9D103336B5A7F669"/>
          </w:pPr>
          <w:r w:rsidRPr="00EB3138">
            <w:rPr>
              <w:rStyle w:val="PlaceholderText"/>
              <w:rFonts w:eastAsiaTheme="minorHAnsi"/>
            </w:rPr>
            <w:t>Select ID Mapper</w:t>
          </w:r>
        </w:p>
      </w:docPartBody>
    </w:docPart>
    <w:docPart>
      <w:docPartPr>
        <w:name w:val="992A7DF3E4654F78B8FB36403B7248DF"/>
        <w:category>
          <w:name w:val="General"/>
          <w:gallery w:val="placeholder"/>
        </w:category>
        <w:types>
          <w:type w:val="bbPlcHdr"/>
        </w:types>
        <w:behaviors>
          <w:behavior w:val="content"/>
        </w:behaviors>
        <w:guid w:val="{A454BA67-2E2C-446C-A37F-5EDBE96BF185}"/>
      </w:docPartPr>
      <w:docPartBody>
        <w:p w:rsidR="00390BB9" w:rsidRDefault="005B4ACA" w:rsidP="005B4ACA">
          <w:pPr>
            <w:pStyle w:val="992A7DF3E4654F78B8FB36403B7248DF"/>
          </w:pPr>
          <w:r w:rsidRPr="00272DD7">
            <w:rPr>
              <w:rStyle w:val="PlaceholderText"/>
            </w:rPr>
            <w:t>Choose an item.</w:t>
          </w:r>
        </w:p>
      </w:docPartBody>
    </w:docPart>
    <w:docPart>
      <w:docPartPr>
        <w:name w:val="9326791E9FEC44C9A4DE37D8DE17E584"/>
        <w:category>
          <w:name w:val="General"/>
          <w:gallery w:val="placeholder"/>
        </w:category>
        <w:types>
          <w:type w:val="bbPlcHdr"/>
        </w:types>
        <w:behaviors>
          <w:behavior w:val="content"/>
        </w:behaviors>
        <w:guid w:val="{DC258EDB-C3B7-4839-9F7C-51BC34055AC0}"/>
      </w:docPartPr>
      <w:docPartBody>
        <w:p w:rsidR="00390BB9" w:rsidRDefault="005B4ACA" w:rsidP="005B4ACA">
          <w:pPr>
            <w:pStyle w:val="9326791E9FEC44C9A4DE37D8DE17E584"/>
          </w:pPr>
          <w:r w:rsidRPr="00E94F48">
            <w:rPr>
              <w:rStyle w:val="PlaceholderText"/>
              <w:bCs/>
            </w:rPr>
            <w:t>Enter date</w:t>
          </w:r>
        </w:p>
      </w:docPartBody>
    </w:docPart>
    <w:docPart>
      <w:docPartPr>
        <w:name w:val="AC706A0B438F4B4186E0FDE187B2B607"/>
        <w:category>
          <w:name w:val="General"/>
          <w:gallery w:val="placeholder"/>
        </w:category>
        <w:types>
          <w:type w:val="bbPlcHdr"/>
        </w:types>
        <w:behaviors>
          <w:behavior w:val="content"/>
        </w:behaviors>
        <w:guid w:val="{F290A8A1-7B30-4209-8019-D67728036E45}"/>
      </w:docPartPr>
      <w:docPartBody>
        <w:p w:rsidR="00390BB9" w:rsidRDefault="005B4ACA" w:rsidP="005B4ACA">
          <w:pPr>
            <w:pStyle w:val="AC706A0B438F4B4186E0FDE187B2B607"/>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1002AFF" w:usb1="4000ACF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CA"/>
    <w:rsid w:val="00390BB9"/>
    <w:rsid w:val="005B4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4ACA"/>
    <w:rPr>
      <w:color w:val="808080"/>
    </w:rPr>
  </w:style>
  <w:style w:type="paragraph" w:customStyle="1" w:styleId="A1749D93356942ED9D103336B5A7F669">
    <w:name w:val="A1749D93356942ED9D103336B5A7F669"/>
    <w:rsid w:val="005B4ACA"/>
  </w:style>
  <w:style w:type="paragraph" w:customStyle="1" w:styleId="992A7DF3E4654F78B8FB36403B7248DF">
    <w:name w:val="992A7DF3E4654F78B8FB36403B7248DF"/>
    <w:rsid w:val="005B4ACA"/>
  </w:style>
  <w:style w:type="paragraph" w:customStyle="1" w:styleId="9326791E9FEC44C9A4DE37D8DE17E584">
    <w:name w:val="9326791E9FEC44C9A4DE37D8DE17E584"/>
    <w:rsid w:val="005B4ACA"/>
  </w:style>
  <w:style w:type="paragraph" w:customStyle="1" w:styleId="AC706A0B438F4B4186E0FDE187B2B607">
    <w:name w:val="AC706A0B438F4B4186E0FDE187B2B607"/>
    <w:rsid w:val="005B4A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F87F-6F77-4065-B6ED-A8F4A17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1270</Characters>
  <Application>Microsoft Office Word</Application>
  <DocSecurity>0</DocSecurity>
  <Lines>35</Lines>
  <Paragraphs>16</Paragraphs>
  <ScaleCrop>false</ScaleCrop>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2022-07-08T14:29:00Z</dcterms:created>
  <dcterms:modified xsi:type="dcterms:W3CDTF">2022-07-08T14:29:00Z</dcterms:modified>
</cp:coreProperties>
</file>